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51" w:rsidRDefault="00432951">
      <w:pPr>
        <w:pStyle w:val="a3"/>
        <w:kinsoku w:val="0"/>
        <w:overflowPunct w:val="0"/>
        <w:ind w:left="0"/>
        <w:rPr>
          <w:rFonts w:ascii="Times New Roman" w:eastAsia="Times New Roman" w:hAnsi="Times New Roman" w:hint="default"/>
          <w:sz w:val="25"/>
        </w:rPr>
      </w:pPr>
    </w:p>
    <w:p w:rsidR="00432951" w:rsidRDefault="007D10E7">
      <w:pPr>
        <w:pStyle w:val="a3"/>
        <w:kinsoku w:val="0"/>
        <w:overflowPunct w:val="0"/>
        <w:spacing w:line="379" w:lineRule="exact"/>
        <w:ind w:left="0" w:right="-20"/>
        <w:rPr>
          <w:rFonts w:cs="仿宋" w:hint="default"/>
          <w:sz w:val="32"/>
        </w:rPr>
      </w:pPr>
      <w:r>
        <w:rPr>
          <w:rFonts w:cs="仿宋"/>
          <w:sz w:val="32"/>
        </w:rPr>
        <w:t>附件</w:t>
      </w:r>
      <w:r>
        <w:rPr>
          <w:rFonts w:cs="仿宋"/>
          <w:spacing w:val="-83"/>
          <w:sz w:val="32"/>
        </w:rPr>
        <w:t xml:space="preserve"> </w:t>
      </w:r>
      <w:r w:rsidR="009C542C">
        <w:rPr>
          <w:rFonts w:cs="仿宋"/>
          <w:spacing w:val="-83"/>
          <w:sz w:val="32"/>
        </w:rPr>
        <w:t>2-</w:t>
      </w:r>
    </w:p>
    <w:p w:rsidR="00432951" w:rsidRDefault="00432951">
      <w:pPr>
        <w:pStyle w:val="a3"/>
        <w:kinsoku w:val="0"/>
        <w:overflowPunct w:val="0"/>
        <w:ind w:left="0"/>
        <w:rPr>
          <w:rFonts w:ascii="黑体" w:eastAsia="黑体" w:hAnsi="黑体" w:hint="default"/>
          <w:sz w:val="20"/>
        </w:rPr>
      </w:pPr>
    </w:p>
    <w:p w:rsidR="00432951" w:rsidRDefault="007D10E7">
      <w:pPr>
        <w:pStyle w:val="a3"/>
        <w:kinsoku w:val="0"/>
        <w:overflowPunct w:val="0"/>
        <w:spacing w:line="480" w:lineRule="exact"/>
        <w:ind w:left="0"/>
        <w:jc w:val="center"/>
        <w:rPr>
          <w:rFonts w:ascii="方正小标宋简体" w:eastAsia="方正小标宋简体" w:hAnsi="方正小标宋简体" w:cs="方正小标宋简体" w:hint="default"/>
          <w:spacing w:val="-2"/>
          <w:sz w:val="44"/>
        </w:rPr>
      </w:pPr>
      <w:r>
        <w:rPr>
          <w:rFonts w:ascii="方正小标宋简体" w:eastAsia="方正小标宋简体" w:hAnsi="方正小标宋简体" w:cs="方正小标宋简体"/>
          <w:spacing w:val="-2"/>
          <w:w w:val="95"/>
          <w:sz w:val="44"/>
        </w:rPr>
        <w:t>考试人员健康管理信息采集表</w:t>
      </w:r>
    </w:p>
    <w:p w:rsidR="00432951" w:rsidRDefault="00432951">
      <w:pPr>
        <w:pStyle w:val="a3"/>
        <w:kinsoku w:val="0"/>
        <w:overflowPunct w:val="0"/>
        <w:ind w:left="0"/>
        <w:rPr>
          <w:rFonts w:ascii="PMingLiU" w:eastAsia="PMingLiU" w:hAnsi="PMingLiU" w:hint="default"/>
          <w:sz w:val="20"/>
        </w:rPr>
      </w:pPr>
    </w:p>
    <w:p w:rsidR="00432951" w:rsidRDefault="00432951">
      <w:pPr>
        <w:pStyle w:val="a3"/>
        <w:kinsoku w:val="0"/>
        <w:overflowPunct w:val="0"/>
        <w:ind w:left="0"/>
        <w:rPr>
          <w:rFonts w:ascii="PMingLiU" w:eastAsia="PMingLiU" w:hAnsi="PMingLiU" w:hint="default"/>
          <w:sz w:val="10"/>
        </w:rPr>
      </w:pPr>
    </w:p>
    <w:tbl>
      <w:tblPr>
        <w:tblW w:w="8929" w:type="dxa"/>
        <w:tblInd w:w="227" w:type="dxa"/>
        <w:tblLayout w:type="fixed"/>
        <w:tblLook w:val="04A0"/>
      </w:tblPr>
      <w:tblGrid>
        <w:gridCol w:w="1181"/>
        <w:gridCol w:w="672"/>
        <w:gridCol w:w="811"/>
        <w:gridCol w:w="1160"/>
        <w:gridCol w:w="943"/>
        <w:gridCol w:w="2028"/>
        <w:gridCol w:w="1117"/>
        <w:gridCol w:w="1017"/>
      </w:tblGrid>
      <w:tr w:rsidR="00432951" w:rsidTr="00A06149">
        <w:trPr>
          <w:trHeight w:hRule="exact" w:val="418"/>
        </w:trPr>
        <w:tc>
          <w:tcPr>
            <w:tcW w:w="1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rPr>
                <w:rFonts w:ascii="PMingLiU" w:eastAsia="PMingLiU" w:hAnsi="PMingLiU"/>
                <w:sz w:val="21"/>
              </w:rPr>
            </w:pPr>
          </w:p>
          <w:p w:rsidR="00432951" w:rsidRDefault="003D3141">
            <w:pPr>
              <w:pStyle w:val="TableParagraph"/>
              <w:kinsoku w:val="0"/>
              <w:overflowPunct w:val="0"/>
              <w:jc w:val="center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z w:val="18"/>
              </w:rPr>
              <w:t xml:space="preserve">  </w:t>
            </w:r>
            <w:r w:rsidR="007D10E7">
              <w:rPr>
                <w:rFonts w:ascii="黑体" w:eastAsia="黑体" w:hAnsi="黑体" w:hint="eastAsia"/>
                <w:sz w:val="18"/>
              </w:rPr>
              <w:t>情</w:t>
            </w:r>
            <w:r w:rsidR="007D10E7">
              <w:rPr>
                <w:rFonts w:ascii="黑体" w:eastAsia="黑体" w:hAnsi="黑体" w:hint="eastAsia"/>
                <w:spacing w:val="-4"/>
                <w:sz w:val="18"/>
              </w:rPr>
              <w:t xml:space="preserve"> </w:t>
            </w:r>
            <w:r w:rsidR="007D10E7">
              <w:rPr>
                <w:rFonts w:ascii="黑体" w:eastAsia="黑体" w:hAnsi="黑体" w:hint="eastAsia"/>
                <w:sz w:val="18"/>
              </w:rPr>
              <w:t>形</w:t>
            </w:r>
          </w:p>
          <w:p w:rsidR="00432951" w:rsidRDefault="00432951">
            <w:pPr>
              <w:pStyle w:val="TableParagraph"/>
              <w:kinsoku w:val="0"/>
              <w:overflowPunct w:val="0"/>
              <w:rPr>
                <w:rFonts w:ascii="PMingLiU" w:eastAsia="PMingLiU" w:hAnsi="PMingLiU"/>
                <w:sz w:val="18"/>
              </w:rPr>
            </w:pPr>
          </w:p>
          <w:p w:rsidR="003D3141" w:rsidRDefault="003D3141">
            <w:pPr>
              <w:pStyle w:val="TableParagraph"/>
              <w:kinsoku w:val="0"/>
              <w:overflowPunct w:val="0"/>
              <w:jc w:val="center"/>
              <w:rPr>
                <w:rFonts w:ascii="黑体" w:eastAsia="黑体" w:hAnsi="黑体"/>
                <w:spacing w:val="-3"/>
                <w:sz w:val="18"/>
              </w:rPr>
            </w:pPr>
          </w:p>
          <w:p w:rsidR="003D3141" w:rsidRDefault="003D3141">
            <w:pPr>
              <w:pStyle w:val="TableParagraph"/>
              <w:kinsoku w:val="0"/>
              <w:overflowPunct w:val="0"/>
              <w:jc w:val="center"/>
              <w:rPr>
                <w:rFonts w:ascii="黑体" w:eastAsia="黑体" w:hAnsi="黑体"/>
                <w:spacing w:val="-3"/>
                <w:sz w:val="18"/>
              </w:rPr>
            </w:pPr>
          </w:p>
          <w:p w:rsidR="003D3141" w:rsidRDefault="003D3141">
            <w:pPr>
              <w:pStyle w:val="TableParagraph"/>
              <w:kinsoku w:val="0"/>
              <w:overflowPunct w:val="0"/>
              <w:jc w:val="center"/>
              <w:rPr>
                <w:rFonts w:ascii="黑体" w:eastAsia="黑体" w:hAnsi="黑体"/>
                <w:spacing w:val="-3"/>
                <w:sz w:val="18"/>
              </w:rPr>
            </w:pPr>
          </w:p>
          <w:p w:rsidR="00432951" w:rsidRDefault="007D10E7" w:rsidP="003D3141">
            <w:pPr>
              <w:pStyle w:val="TableParagraph"/>
              <w:kinsoku w:val="0"/>
              <w:overflowPunct w:val="0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姓名</w:t>
            </w:r>
          </w:p>
        </w:tc>
        <w:tc>
          <w:tcPr>
            <w:tcW w:w="77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left="14"/>
              <w:jc w:val="center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健康排查（流行病学史筛查）</w:t>
            </w:r>
          </w:p>
        </w:tc>
      </w:tr>
      <w:tr w:rsidR="00432951" w:rsidTr="00AD6E74">
        <w:trPr>
          <w:trHeight w:hRule="exact" w:val="2598"/>
        </w:trPr>
        <w:tc>
          <w:tcPr>
            <w:tcW w:w="1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ind w:left="14"/>
              <w:jc w:val="center"/>
            </w:pPr>
          </w:p>
        </w:tc>
        <w:tc>
          <w:tcPr>
            <w:tcW w:w="1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112" w:right="111" w:hanging="3"/>
              <w:jc w:val="center"/>
            </w:pPr>
            <w:r>
              <w:rPr>
                <w:rFonts w:ascii="宋体" w:eastAsia="宋体" w:hAnsi="宋体" w:hint="eastAsia"/>
                <w:sz w:val="18"/>
              </w:rPr>
              <w:t xml:space="preserve">21 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 xml:space="preserve">天内国内 中、高风险等疫 情重点地区旅居 </w:t>
            </w:r>
            <w:r>
              <w:rPr>
                <w:rFonts w:ascii="黑体" w:eastAsia="黑体" w:hAnsi="黑体" w:hint="eastAsia"/>
                <w:sz w:val="18"/>
              </w:rPr>
              <w:t xml:space="preserve">地（县（市、 </w:t>
            </w:r>
            <w:r>
              <w:rPr>
                <w:rFonts w:ascii="黑体" w:eastAsia="黑体" w:hAnsi="黑体" w:hint="eastAsia"/>
                <w:spacing w:val="-32"/>
                <w:sz w:val="18"/>
              </w:rPr>
              <w:t>区））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spacing w:line="300" w:lineRule="exact"/>
              <w:rPr>
                <w:rFonts w:ascii="PMingLiU" w:eastAsia="PMingLiU" w:hAnsi="PMingLiU"/>
                <w:sz w:val="18"/>
              </w:rPr>
            </w:pP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right="108"/>
              <w:jc w:val="both"/>
              <w:rPr>
                <w:rFonts w:ascii="黑体" w:eastAsia="黑体" w:hAnsi="黑体"/>
                <w:sz w:val="18"/>
              </w:rPr>
            </w:pPr>
            <w:r>
              <w:rPr>
                <w:rFonts w:ascii="宋体" w:eastAsia="宋体" w:hAnsi="宋体" w:hint="eastAsia"/>
                <w:sz w:val="18"/>
              </w:rPr>
              <w:t>28</w:t>
            </w:r>
            <w:r>
              <w:rPr>
                <w:rFonts w:ascii="宋体" w:eastAsia="宋体" w:hAnsi="宋体" w:hint="eastAsia"/>
                <w:spacing w:val="-48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>天内境外 旅居地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218" w:right="218"/>
              <w:jc w:val="center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（国家地 区）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110" w:right="110"/>
              <w:jc w:val="center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 xml:space="preserve">居住社区 </w:t>
            </w:r>
            <w:r>
              <w:rPr>
                <w:rFonts w:ascii="宋体" w:eastAsia="宋体" w:hAnsi="宋体" w:hint="eastAsia"/>
                <w:sz w:val="18"/>
              </w:rPr>
              <w:t xml:space="preserve">21 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>天内 发生疫情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jc w:val="center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①是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jc w:val="center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②否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2"/>
              <w:jc w:val="center"/>
              <w:rPr>
                <w:rFonts w:ascii="黑体" w:eastAsia="黑体" w:hAnsi="黑体"/>
                <w:spacing w:val="-3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属于下面哪种情形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2"/>
              <w:jc w:val="center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z w:val="18"/>
              </w:rPr>
              <w:t>①确诊病例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2"/>
              <w:jc w:val="center"/>
              <w:rPr>
                <w:rFonts w:ascii="黑体" w:eastAsia="黑体" w:hAnsi="黑体"/>
                <w:spacing w:val="-3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②无症状感染者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3"/>
              <w:jc w:val="center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z w:val="18"/>
              </w:rPr>
              <w:t>③密切接触者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3"/>
              <w:jc w:val="center"/>
            </w:pPr>
            <w:r>
              <w:rPr>
                <w:rFonts w:ascii="黑体" w:eastAsia="黑体" w:hAnsi="黑体" w:hint="eastAsia"/>
                <w:sz w:val="18"/>
              </w:rPr>
              <w:t>④以上都不是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107" w:right="104"/>
              <w:jc w:val="center"/>
              <w:rPr>
                <w:rFonts w:ascii="黑体" w:eastAsia="黑体" w:hAnsi="黑体"/>
                <w:spacing w:val="-2"/>
                <w:sz w:val="18"/>
              </w:rPr>
            </w:pPr>
            <w:r>
              <w:rPr>
                <w:rFonts w:ascii="黑体" w:eastAsia="黑体" w:hAnsi="黑体" w:hint="eastAsia"/>
                <w:spacing w:val="-2"/>
                <w:sz w:val="18"/>
              </w:rPr>
              <w:t>是否解除医</w:t>
            </w:r>
            <w:r>
              <w:rPr>
                <w:rFonts w:ascii="黑体" w:eastAsia="黑体" w:hAnsi="黑体" w:hint="eastAsia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pacing w:val="-2"/>
                <w:sz w:val="18"/>
              </w:rPr>
              <w:t>学隔离观察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right="1"/>
              <w:jc w:val="center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①是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right="1"/>
              <w:jc w:val="center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②否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right="1"/>
              <w:jc w:val="center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③不属于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spacing w:line="300" w:lineRule="exact"/>
              <w:rPr>
                <w:rFonts w:ascii="PMingLiU" w:eastAsia="PMingLiU" w:hAnsi="PMingLiU"/>
                <w:sz w:val="18"/>
              </w:rPr>
            </w:pP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148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核酸检测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237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①阳性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237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②阴性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300" w:lineRule="exact"/>
              <w:ind w:left="148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③不需要</w:t>
            </w:r>
          </w:p>
        </w:tc>
      </w:tr>
      <w:tr w:rsidR="00432951">
        <w:trPr>
          <w:trHeight w:hRule="exact" w:val="422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516"/>
        </w:trPr>
        <w:tc>
          <w:tcPr>
            <w:tcW w:w="89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left="9"/>
              <w:jc w:val="center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健康监测（自考前</w:t>
            </w:r>
            <w:r>
              <w:rPr>
                <w:rFonts w:ascii="黑体" w:eastAsia="黑体" w:hAnsi="黑体" w:hint="eastAsia"/>
                <w:spacing w:val="-48"/>
                <w:sz w:val="18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</w:rPr>
              <w:t>14</w:t>
            </w:r>
            <w:r>
              <w:rPr>
                <w:rFonts w:ascii="宋体" w:eastAsia="宋体" w:hAnsi="宋体" w:hint="eastAsia"/>
                <w:spacing w:val="-48"/>
                <w:sz w:val="18"/>
              </w:rPr>
              <w:t xml:space="preserve"> </w:t>
            </w:r>
            <w:r>
              <w:rPr>
                <w:rFonts w:ascii="黑体" w:eastAsia="黑体" w:hAnsi="黑体" w:hint="eastAsia"/>
                <w:spacing w:val="-3"/>
                <w:sz w:val="18"/>
              </w:rPr>
              <w:t>天起）</w:t>
            </w:r>
          </w:p>
        </w:tc>
      </w:tr>
      <w:tr w:rsidR="00432951">
        <w:trPr>
          <w:trHeight w:hRule="exact" w:val="2331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rPr>
                <w:rFonts w:ascii="PMingLiU" w:eastAsia="PMingLiU" w:hAnsi="PMingLiU"/>
                <w:sz w:val="18"/>
              </w:rPr>
            </w:pPr>
          </w:p>
          <w:p w:rsidR="00432951" w:rsidRDefault="007D10E7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天数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spacing w:line="240" w:lineRule="exact"/>
              <w:rPr>
                <w:rFonts w:ascii="PMingLiU" w:eastAsia="PMingLiU" w:hAnsi="PMingLiU"/>
                <w:sz w:val="18"/>
              </w:rPr>
            </w:pP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153" w:right="151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监测 日期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spacing w:line="240" w:lineRule="exact"/>
              <w:rPr>
                <w:rFonts w:ascii="PMingLiU" w:eastAsia="PMingLiU" w:hAnsi="PMingLiU"/>
                <w:sz w:val="20"/>
              </w:rPr>
            </w:pP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131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健康码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131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①红码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131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②黄码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131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③绿码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spacing w:line="240" w:lineRule="exact"/>
              <w:rPr>
                <w:rFonts w:ascii="PMingLiU" w:eastAsia="PMingLiU" w:hAnsi="PMingLiU"/>
                <w:sz w:val="18"/>
              </w:rPr>
            </w:pP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307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早体温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spacing w:line="240" w:lineRule="exact"/>
              <w:rPr>
                <w:rFonts w:ascii="PMingLiU" w:eastAsia="PMingLiU" w:hAnsi="PMingLiU"/>
                <w:sz w:val="18"/>
              </w:rPr>
            </w:pP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199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晚体温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2"/>
              <w:jc w:val="center"/>
              <w:rPr>
                <w:rFonts w:ascii="黑体" w:eastAsia="黑体" w:hAnsi="黑体"/>
                <w:spacing w:val="-3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是否有以下症状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119" w:right="115"/>
              <w:jc w:val="both"/>
              <w:rPr>
                <w:rFonts w:ascii="黑体" w:eastAsia="黑体" w:hAnsi="黑体"/>
                <w:spacing w:val="-3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①发热②乏力、乏力、 味觉和嗅觉减退③咳嗽 或打喷嚏④咽痛⑤腹泻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119" w:right="115"/>
              <w:jc w:val="center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⑥呕吐⑦黄疸⑧皮疹⑨ 结膜充血⑩都没</w:t>
            </w:r>
            <w:bookmarkStart w:id="0" w:name="_GoBack"/>
            <w:bookmarkEnd w:id="0"/>
            <w:r>
              <w:rPr>
                <w:rFonts w:ascii="黑体" w:eastAsia="黑体" w:hAnsi="黑体" w:hint="eastAsia"/>
                <w:spacing w:val="-3"/>
                <w:sz w:val="18"/>
              </w:rPr>
              <w:t>有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>
            <w:pPr>
              <w:pStyle w:val="TableParagraph"/>
              <w:kinsoku w:val="0"/>
              <w:overflowPunct w:val="0"/>
              <w:spacing w:line="240" w:lineRule="exact"/>
              <w:rPr>
                <w:rFonts w:ascii="PMingLiU" w:eastAsia="PMingLiU" w:hAnsi="PMingLiU"/>
                <w:sz w:val="20"/>
              </w:rPr>
            </w:pP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left="172" w:right="168"/>
              <w:jc w:val="center"/>
              <w:rPr>
                <w:rFonts w:ascii="黑体" w:eastAsia="黑体" w:hAnsi="黑体"/>
                <w:spacing w:val="-3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如出现以上所列症状， 是否排除疑似传染病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right="1"/>
              <w:jc w:val="center"/>
              <w:rPr>
                <w:rFonts w:ascii="黑体" w:eastAsia="黑体" w:hAnsi="黑体"/>
                <w:sz w:val="18"/>
              </w:rPr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①是</w:t>
            </w:r>
          </w:p>
          <w:p w:rsidR="00432951" w:rsidRDefault="007D10E7">
            <w:pPr>
              <w:pStyle w:val="TableParagraph"/>
              <w:kinsoku w:val="0"/>
              <w:overflowPunct w:val="0"/>
              <w:spacing w:line="240" w:lineRule="exact"/>
              <w:ind w:right="1"/>
              <w:jc w:val="center"/>
            </w:pPr>
            <w:r>
              <w:rPr>
                <w:rFonts w:ascii="黑体" w:eastAsia="黑体" w:hAnsi="黑体" w:hint="eastAsia"/>
                <w:spacing w:val="-3"/>
                <w:sz w:val="18"/>
              </w:rPr>
              <w:t>②否</w:t>
            </w:r>
          </w:p>
        </w:tc>
      </w:tr>
      <w:tr w:rsidR="00432951">
        <w:trPr>
          <w:trHeight w:hRule="exact" w:val="329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hAnsi="宋体" w:hint="eastAsia"/>
                <w:sz w:val="18"/>
              </w:rPr>
              <w:t>1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32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hAnsi="宋体" w:hint="eastAsia"/>
                <w:sz w:val="18"/>
              </w:rPr>
              <w:t>2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29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hAnsi="宋体" w:hint="eastAsia"/>
                <w:sz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31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hAnsi="宋体" w:hint="eastAsia"/>
                <w:sz w:val="18"/>
              </w:rPr>
              <w:t>4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29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hAnsi="宋体" w:hint="eastAsia"/>
                <w:sz w:val="18"/>
              </w:rPr>
              <w:t>5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31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hAnsi="宋体" w:hint="eastAsia"/>
                <w:sz w:val="18"/>
              </w:rPr>
              <w:t>6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29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hAnsi="宋体" w:hint="eastAsia"/>
                <w:sz w:val="18"/>
              </w:rPr>
              <w:t>7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31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hAnsi="宋体" w:hint="eastAsia"/>
                <w:sz w:val="18"/>
              </w:rPr>
              <w:t>8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29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hAnsi="宋体" w:hint="eastAsia"/>
                <w:sz w:val="18"/>
              </w:rPr>
              <w:t>9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31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宋体" w:eastAsia="宋体" w:hAnsi="宋体" w:hint="eastAsia"/>
                <w:sz w:val="18"/>
              </w:rPr>
              <w:t>10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29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宋体" w:eastAsia="宋体" w:hAnsi="宋体" w:hint="eastAsia"/>
                <w:sz w:val="18"/>
              </w:rPr>
              <w:t>11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31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宋体" w:eastAsia="宋体" w:hAnsi="宋体" w:hint="eastAsia"/>
                <w:sz w:val="18"/>
              </w:rPr>
              <w:t>12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29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宋体" w:eastAsia="宋体" w:hAnsi="宋体" w:hint="eastAsia"/>
                <w:sz w:val="18"/>
              </w:rPr>
              <w:t>13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31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宋体" w:eastAsia="宋体" w:hAnsi="宋体" w:hint="eastAsia"/>
                <w:sz w:val="18"/>
              </w:rPr>
              <w:t>14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  <w:tr w:rsidR="00432951">
        <w:trPr>
          <w:trHeight w:hRule="exact" w:val="329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7D10E7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黑体" w:eastAsia="黑体" w:hAnsi="黑体" w:hint="eastAsia"/>
                <w:sz w:val="18"/>
              </w:rPr>
              <w:t>考试</w:t>
            </w:r>
            <w:r w:rsidR="002F7FD7">
              <w:rPr>
                <w:rFonts w:ascii="黑体" w:eastAsia="黑体" w:hAnsi="黑体" w:hint="eastAsia"/>
                <w:sz w:val="18"/>
              </w:rPr>
              <w:t>当</w:t>
            </w:r>
            <w:r>
              <w:rPr>
                <w:rFonts w:ascii="黑体" w:eastAsia="黑体" w:hAnsi="黑体" w:hint="eastAsia"/>
                <w:sz w:val="18"/>
              </w:rPr>
              <w:t>天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</w:tcPr>
          <w:p w:rsidR="00432951" w:rsidRDefault="00432951"/>
        </w:tc>
      </w:tr>
    </w:tbl>
    <w:p w:rsidR="00432951" w:rsidRDefault="007D10E7">
      <w:pPr>
        <w:pStyle w:val="a3"/>
        <w:kinsoku w:val="0"/>
        <w:overflowPunct w:val="0"/>
        <w:rPr>
          <w:rFonts w:hint="default"/>
          <w:spacing w:val="-4"/>
        </w:rPr>
      </w:pPr>
      <w:r>
        <w:rPr>
          <w:spacing w:val="-4"/>
        </w:rPr>
        <w:t>本人承诺：以上信息属实，如有虚报、瞒报，愿承担责任及后果。</w:t>
      </w:r>
    </w:p>
    <w:p w:rsidR="00432951" w:rsidRDefault="007D10E7">
      <w:pPr>
        <w:pStyle w:val="a3"/>
        <w:kinsoku w:val="0"/>
        <w:overflowPunct w:val="0"/>
        <w:ind w:left="5365"/>
        <w:rPr>
          <w:rFonts w:hint="default"/>
        </w:rPr>
      </w:pPr>
      <w:r>
        <w:rPr>
          <w:spacing w:val="-3"/>
        </w:rPr>
        <w:t>签字：</w:t>
      </w:r>
    </w:p>
    <w:p w:rsidR="00432951" w:rsidRDefault="00432951"/>
    <w:sectPr w:rsidR="00432951" w:rsidSect="00432951">
      <w:type w:val="continuous"/>
      <w:pgSz w:w="11910" w:h="16840"/>
      <w:pgMar w:top="0" w:right="1380" w:bottom="0" w:left="136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4D85" w:rsidRDefault="00044D85" w:rsidP="00A06149">
      <w:r>
        <w:separator/>
      </w:r>
    </w:p>
  </w:endnote>
  <w:endnote w:type="continuationSeparator" w:id="1">
    <w:p w:rsidR="00044D85" w:rsidRDefault="00044D85" w:rsidP="00A061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4D85" w:rsidRDefault="00044D85" w:rsidP="00A06149">
      <w:r>
        <w:separator/>
      </w:r>
    </w:p>
  </w:footnote>
  <w:footnote w:type="continuationSeparator" w:id="1">
    <w:p w:rsidR="00044D85" w:rsidRDefault="00044D85" w:rsidP="00A061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44D85"/>
    <w:rsid w:val="00172A27"/>
    <w:rsid w:val="002F7FD7"/>
    <w:rsid w:val="003D3141"/>
    <w:rsid w:val="00432951"/>
    <w:rsid w:val="005123DB"/>
    <w:rsid w:val="007D10E7"/>
    <w:rsid w:val="009C542C"/>
    <w:rsid w:val="00A06149"/>
    <w:rsid w:val="00AD6E74"/>
    <w:rsid w:val="0AF16327"/>
    <w:rsid w:val="601C0185"/>
    <w:rsid w:val="685B3F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unhideWhenUsed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unhideWhenUsed/>
    <w:qFormat/>
    <w:rsid w:val="00432951"/>
    <w:pPr>
      <w:widowControl w:val="0"/>
      <w:autoSpaceDE w:val="0"/>
      <w:autoSpaceDN w:val="0"/>
      <w:adjustRightInd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unhideWhenUsed/>
    <w:qFormat/>
    <w:rsid w:val="00432951"/>
    <w:pPr>
      <w:ind w:left="223"/>
    </w:pPr>
    <w:rPr>
      <w:rFonts w:ascii="仿宋" w:eastAsia="仿宋" w:hAnsi="仿宋" w:hint="eastAsia"/>
      <w:sz w:val="28"/>
    </w:rPr>
  </w:style>
  <w:style w:type="paragraph" w:styleId="a4">
    <w:name w:val="List Paragraph"/>
    <w:basedOn w:val="a"/>
    <w:uiPriority w:val="1"/>
    <w:unhideWhenUsed/>
    <w:qFormat/>
    <w:rsid w:val="00432951"/>
  </w:style>
  <w:style w:type="paragraph" w:customStyle="1" w:styleId="TableParagraph">
    <w:name w:val="Table Paragraph"/>
    <w:basedOn w:val="a"/>
    <w:uiPriority w:val="1"/>
    <w:unhideWhenUsed/>
    <w:qFormat/>
    <w:rsid w:val="00432951"/>
  </w:style>
  <w:style w:type="paragraph" w:styleId="a5">
    <w:name w:val="header"/>
    <w:basedOn w:val="a"/>
    <w:link w:val="Char"/>
    <w:rsid w:val="00A061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A06149"/>
    <w:rPr>
      <w:sz w:val="18"/>
      <w:szCs w:val="18"/>
    </w:rPr>
  </w:style>
  <w:style w:type="paragraph" w:styleId="a6">
    <w:name w:val="footer"/>
    <w:basedOn w:val="a"/>
    <w:link w:val="Char0"/>
    <w:rsid w:val="00A0614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A0614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莲</dc:creator>
  <cp:lastModifiedBy>lenovo</cp:lastModifiedBy>
  <cp:revision>6</cp:revision>
  <cp:lastPrinted>2022-06-30T02:55:00Z</cp:lastPrinted>
  <dcterms:created xsi:type="dcterms:W3CDTF">2022-04-15T04:01:00Z</dcterms:created>
  <dcterms:modified xsi:type="dcterms:W3CDTF">2022-06-30T02:56:00Z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