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创艺简标宋" w:hAnsi="宋体" w:eastAsia="创艺简标宋" w:cs="Times New Roman"/>
          <w:sz w:val="44"/>
          <w:szCs w:val="44"/>
        </w:rPr>
      </w:pPr>
      <w:r>
        <w:rPr>
          <w:rFonts w:hint="eastAsia" w:ascii="创艺简标宋" w:hAnsi="宋体" w:eastAsia="创艺简标宋" w:cs="Times New Roman"/>
          <w:sz w:val="44"/>
          <w:szCs w:val="44"/>
        </w:rPr>
        <w:t>2022年威海市小学</w:t>
      </w:r>
    </w:p>
    <w:p>
      <w:pPr>
        <w:spacing w:line="600" w:lineRule="exact"/>
        <w:jc w:val="center"/>
        <w:rPr>
          <w:rFonts w:hint="eastAsia" w:ascii="创艺简标宋" w:hAnsi="宋体" w:eastAsia="创艺简标宋" w:cs="Times New Roman"/>
          <w:sz w:val="44"/>
          <w:szCs w:val="44"/>
        </w:rPr>
      </w:pPr>
      <w:r>
        <w:rPr>
          <w:rFonts w:hint="eastAsia" w:ascii="创艺简标宋" w:hAnsi="宋体" w:eastAsia="创艺简标宋" w:cs="Times New Roman"/>
          <w:sz w:val="44"/>
          <w:szCs w:val="44"/>
          <w:lang w:eastAsia="zh-CN"/>
        </w:rPr>
        <w:t>校本课程</w:t>
      </w:r>
      <w:r>
        <w:rPr>
          <w:rFonts w:hint="eastAsia" w:ascii="创艺简标宋" w:hAnsi="宋体" w:eastAsia="创艺简标宋" w:cs="Times New Roman"/>
          <w:sz w:val="44"/>
          <w:szCs w:val="44"/>
        </w:rPr>
        <w:t>优质课评选结果公示</w:t>
      </w:r>
    </w:p>
    <w:p>
      <w:pPr>
        <w:spacing w:line="600" w:lineRule="exact"/>
        <w:jc w:val="center"/>
        <w:rPr>
          <w:rFonts w:hint="eastAsia" w:ascii="创艺简标宋" w:hAnsi="宋体" w:eastAsia="创艺简标宋" w:cs="Times New Roman"/>
          <w:sz w:val="44"/>
          <w:szCs w:val="44"/>
        </w:rPr>
      </w:pPr>
    </w:p>
    <w:p>
      <w:pPr>
        <w:widowControl/>
        <w:shd w:val="clear" w:color="auto" w:fill="FFFFFF"/>
        <w:spacing w:line="600" w:lineRule="atLeas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根据《威海市普通中小学、特殊教育学校、幼儿园优质课、优课、微课评选管理办法》（威教研中心〔2019〕7号）《关于调整威海市普通中小学、特殊教育学校、 幼儿园优质课、优课、微课名额分配的通知》（市教研院2022年7月5日）要求，2022年威海市小学校本课程优质课评选活动已顺利结束，共评选出威海市优质课11节，其中一等奖3节、二等奖5节、三等奖3节。现予以公示（名单见附件），公示期为2022年11月14日至11月16日。　</w:t>
      </w:r>
    </w:p>
    <w:p>
      <w:pPr>
        <w:widowControl/>
        <w:shd w:val="clear" w:color="auto" w:fill="FFFFFF"/>
        <w:spacing w:line="600" w:lineRule="atLeas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如对公示有异议，可以电话或书面形式向威海市教育教学研究院小学教研室反映。</w:t>
      </w:r>
    </w:p>
    <w:p>
      <w:pPr>
        <w:widowControl/>
        <w:shd w:val="clear" w:color="auto" w:fill="FFFFFF"/>
        <w:spacing w:line="600" w:lineRule="atLeas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联系电话：0631-5801634</w:t>
      </w:r>
    </w:p>
    <w:p>
      <w:pPr>
        <w:rPr>
          <w:rFonts w:hint="eastAsia"/>
        </w:rPr>
      </w:pPr>
    </w:p>
    <w:p>
      <w:pPr>
        <w:widowControl/>
        <w:spacing w:line="600" w:lineRule="atLeast"/>
        <w:ind w:firstLine="6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年威海市小学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校本课程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优质课评选获奖名单</w:t>
      </w:r>
    </w:p>
    <w:p>
      <w:pPr>
        <w:widowControl/>
        <w:spacing w:line="600" w:lineRule="atLeas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600" w:lineRule="atLeas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  <w:bookmarkStart w:id="0" w:name="_GoBack"/>
      <w:bookmarkEnd w:id="0"/>
    </w:p>
    <w:p>
      <w:pPr>
        <w:widowControl/>
        <w:spacing w:line="600" w:lineRule="atLeas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600" w:lineRule="atLeast"/>
        <w:ind w:firstLine="645"/>
        <w:jc w:val="center"/>
        <w:rPr>
          <w:rFonts w:hint="eastAsia" w:ascii="宋体" w:hAnsi="宋体" w:eastAsia="仿宋_GB2312" w:cs="宋体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         威海市教育教学研究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院</w:t>
      </w:r>
    </w:p>
    <w:p>
      <w:pPr>
        <w:widowControl/>
        <w:spacing w:line="600" w:lineRule="atLeast"/>
        <w:ind w:firstLine="645"/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           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年11月1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line="60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spacing w:line="600" w:lineRule="atLeast"/>
        <w:jc w:val="center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202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6"/>
          <w:szCs w:val="36"/>
        </w:rPr>
        <w:t>年威海市小学</w:t>
      </w:r>
      <w:r>
        <w:rPr>
          <w:rFonts w:hint="eastAsia" w:ascii="宋体" w:hAnsi="宋体" w:eastAsia="宋体" w:cs="宋体"/>
          <w:kern w:val="0"/>
          <w:sz w:val="36"/>
          <w:szCs w:val="36"/>
          <w:lang w:eastAsia="zh-CN"/>
        </w:rPr>
        <w:t>校本课程</w:t>
      </w:r>
      <w:r>
        <w:rPr>
          <w:rFonts w:hint="eastAsia" w:ascii="宋体" w:hAnsi="宋体" w:eastAsia="宋体" w:cs="宋体"/>
          <w:kern w:val="0"/>
          <w:sz w:val="36"/>
          <w:szCs w:val="36"/>
        </w:rPr>
        <w:t>优质课评选获奖名单</w:t>
      </w:r>
    </w:p>
    <w:p>
      <w:pPr>
        <w:widowControl/>
        <w:spacing w:line="600" w:lineRule="atLeast"/>
        <w:jc w:val="center"/>
        <w:rPr>
          <w:rFonts w:hint="eastAsia" w:ascii="宋体" w:hAnsi="宋体" w:eastAsia="宋体" w:cs="宋体"/>
          <w:kern w:val="0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81"/>
        <w:gridCol w:w="1155"/>
        <w:gridCol w:w="3465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81" w:type="dxa"/>
          </w:tcPr>
          <w:p>
            <w:pPr>
              <w:widowControl/>
              <w:spacing w:line="600" w:lineRule="atLeast"/>
              <w:jc w:val="center"/>
              <w:rPr>
                <w:rFonts w:hint="eastAsia" w:ascii="黑体" w:hAnsi="黑体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  <w:lang w:eastAsia="zh-CN"/>
              </w:rPr>
              <w:t>奖次</w:t>
            </w:r>
          </w:p>
        </w:tc>
        <w:tc>
          <w:tcPr>
            <w:tcW w:w="1155" w:type="dxa"/>
          </w:tcPr>
          <w:p>
            <w:pPr>
              <w:widowControl/>
              <w:spacing w:line="600" w:lineRule="atLeast"/>
              <w:jc w:val="center"/>
              <w:rPr>
                <w:rFonts w:hint="eastAsia" w:ascii="黑体" w:hAnsi="黑体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3465" w:type="dxa"/>
          </w:tcPr>
          <w:p>
            <w:pPr>
              <w:widowControl/>
              <w:spacing w:line="600" w:lineRule="atLeast"/>
              <w:jc w:val="center"/>
              <w:rPr>
                <w:rFonts w:hint="eastAsia" w:ascii="黑体" w:hAnsi="黑体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2821" w:type="dxa"/>
          </w:tcPr>
          <w:p>
            <w:pPr>
              <w:widowControl/>
              <w:spacing w:line="600" w:lineRule="atLeast"/>
              <w:jc w:val="center"/>
              <w:rPr>
                <w:rFonts w:hint="eastAsia" w:ascii="黑体" w:hAnsi="黑体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  <w:lang w:eastAsia="zh-CN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81" w:type="dxa"/>
            <w:vMerge w:val="restart"/>
          </w:tcPr>
          <w:p>
            <w:pPr>
              <w:widowControl/>
              <w:spacing w:line="600" w:lineRule="atLeast"/>
              <w:jc w:val="both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600" w:lineRule="atLeast"/>
              <w:jc w:val="both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一等奖</w:t>
            </w:r>
          </w:p>
        </w:tc>
        <w:tc>
          <w:tcPr>
            <w:tcW w:w="115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王林静</w:t>
            </w:r>
          </w:p>
        </w:tc>
        <w:tc>
          <w:tcPr>
            <w:tcW w:w="346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威海火炬高技术产业开发区第一小学</w:t>
            </w:r>
          </w:p>
        </w:tc>
        <w:tc>
          <w:tcPr>
            <w:tcW w:w="2821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探秘菘蓝——靛蓝素的提取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81" w:type="dxa"/>
            <w:vMerge w:val="continue"/>
            <w:tcBorders/>
          </w:tcPr>
          <w:p>
            <w:pPr>
              <w:widowControl/>
              <w:spacing w:line="600" w:lineRule="atLeast"/>
              <w:jc w:val="both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王玉红</w:t>
            </w:r>
          </w:p>
        </w:tc>
        <w:tc>
          <w:tcPr>
            <w:tcW w:w="346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环翠区教育教学研究中心</w:t>
            </w:r>
          </w:p>
        </w:tc>
        <w:tc>
          <w:tcPr>
            <w:tcW w:w="2821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百蔬之冠野荠菜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81" w:type="dxa"/>
            <w:vMerge w:val="continue"/>
            <w:tcBorders/>
          </w:tcPr>
          <w:p>
            <w:pPr>
              <w:widowControl/>
              <w:spacing w:line="600" w:lineRule="atLeast"/>
              <w:jc w:val="both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高霞</w:t>
            </w:r>
          </w:p>
        </w:tc>
        <w:tc>
          <w:tcPr>
            <w:tcW w:w="346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威海临港实验学校</w:t>
            </w:r>
          </w:p>
        </w:tc>
        <w:tc>
          <w:tcPr>
            <w:tcW w:w="2821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边框形式的艺术处理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81" w:type="dxa"/>
            <w:vMerge w:val="restart"/>
          </w:tcPr>
          <w:p>
            <w:pPr>
              <w:widowControl/>
              <w:spacing w:line="600" w:lineRule="atLeast"/>
              <w:jc w:val="both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600" w:lineRule="atLeast"/>
              <w:jc w:val="both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600" w:lineRule="atLeast"/>
              <w:jc w:val="both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115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秦慧丽</w:t>
            </w:r>
          </w:p>
        </w:tc>
        <w:tc>
          <w:tcPr>
            <w:tcW w:w="346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乳山市乳山口镇中心学校</w:t>
            </w:r>
          </w:p>
        </w:tc>
        <w:tc>
          <w:tcPr>
            <w:tcW w:w="2821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创意手工帽子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81" w:type="dxa"/>
            <w:vMerge w:val="continue"/>
            <w:tcBorders/>
          </w:tcPr>
          <w:p>
            <w:pPr>
              <w:widowControl/>
              <w:spacing w:line="600" w:lineRule="atLeast"/>
              <w:jc w:val="both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徐妮</w:t>
            </w:r>
          </w:p>
        </w:tc>
        <w:tc>
          <w:tcPr>
            <w:tcW w:w="346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威海市文登区文昌小学</w:t>
            </w:r>
          </w:p>
        </w:tc>
        <w:tc>
          <w:tcPr>
            <w:tcW w:w="2821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创意沙画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81" w:type="dxa"/>
            <w:vMerge w:val="continue"/>
            <w:tcBorders/>
          </w:tcPr>
          <w:p>
            <w:pPr>
              <w:widowControl/>
              <w:spacing w:line="600" w:lineRule="atLeast"/>
              <w:jc w:val="both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丛滋芬</w:t>
            </w:r>
          </w:p>
        </w:tc>
        <w:tc>
          <w:tcPr>
            <w:tcW w:w="346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威海市鲸园小学</w:t>
            </w:r>
          </w:p>
        </w:tc>
        <w:tc>
          <w:tcPr>
            <w:tcW w:w="2821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奇怪的遗嘱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81" w:type="dxa"/>
            <w:vMerge w:val="continue"/>
            <w:tcBorders/>
          </w:tcPr>
          <w:p>
            <w:pPr>
              <w:widowControl/>
              <w:spacing w:line="600" w:lineRule="atLeast"/>
              <w:jc w:val="both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王晓丽</w:t>
            </w:r>
          </w:p>
        </w:tc>
        <w:tc>
          <w:tcPr>
            <w:tcW w:w="346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威海市文登区天福小学</w:t>
            </w:r>
          </w:p>
        </w:tc>
        <w:tc>
          <w:tcPr>
            <w:tcW w:w="2821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传统文化美德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81" w:type="dxa"/>
            <w:vMerge w:val="continue"/>
            <w:tcBorders/>
          </w:tcPr>
          <w:p>
            <w:pPr>
              <w:widowControl/>
              <w:spacing w:line="600" w:lineRule="atLeast"/>
              <w:jc w:val="both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车宇</w:t>
            </w:r>
          </w:p>
        </w:tc>
        <w:tc>
          <w:tcPr>
            <w:tcW w:w="346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荣成市蜊江小学</w:t>
            </w:r>
          </w:p>
        </w:tc>
        <w:tc>
          <w:tcPr>
            <w:tcW w:w="2821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我是红领巾宣讲员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81" w:type="dxa"/>
            <w:vMerge w:val="restart"/>
          </w:tcPr>
          <w:p>
            <w:pPr>
              <w:widowControl/>
              <w:spacing w:line="600" w:lineRule="atLeast"/>
              <w:jc w:val="both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600" w:lineRule="atLeast"/>
              <w:jc w:val="both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115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孙英</w:t>
            </w:r>
          </w:p>
        </w:tc>
        <w:tc>
          <w:tcPr>
            <w:tcW w:w="346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荣成市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世纪</w:t>
            </w: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2821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走进维吾尔族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81" w:type="dxa"/>
            <w:vMerge w:val="continue"/>
            <w:tcBorders/>
          </w:tcPr>
          <w:p>
            <w:pPr>
              <w:widowControl/>
              <w:spacing w:line="600" w:lineRule="atLeast"/>
              <w:jc w:val="both"/>
              <w:rPr>
                <w:rFonts w:hint="eastAsia" w:ascii="宋体" w:hAnsi="宋体" w:eastAsia="宋体" w:cs="宋体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姜竹</w:t>
            </w:r>
          </w:p>
        </w:tc>
        <w:tc>
          <w:tcPr>
            <w:tcW w:w="346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乳山市第二实验小学</w:t>
            </w:r>
          </w:p>
        </w:tc>
        <w:tc>
          <w:tcPr>
            <w:tcW w:w="2821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入则孝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81" w:type="dxa"/>
            <w:vMerge w:val="continue"/>
            <w:tcBorders/>
          </w:tcPr>
          <w:p>
            <w:pPr>
              <w:widowControl/>
              <w:spacing w:line="600" w:lineRule="atLeast"/>
              <w:jc w:val="both"/>
              <w:rPr>
                <w:rFonts w:hint="eastAsia" w:ascii="宋体" w:hAnsi="宋体" w:eastAsia="宋体" w:cs="宋体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刘文枢</w:t>
            </w:r>
          </w:p>
        </w:tc>
        <w:tc>
          <w:tcPr>
            <w:tcW w:w="3465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威海经济技术开发区明珠小学</w:t>
            </w:r>
          </w:p>
        </w:tc>
        <w:tc>
          <w:tcPr>
            <w:tcW w:w="2821" w:type="dxa"/>
          </w:tcPr>
          <w:p>
            <w:pPr>
              <w:widowControl/>
              <w:spacing w:line="600" w:lineRule="atLeast"/>
              <w:jc w:val="both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  <w:t>茶艺师初体验</w:t>
            </w:r>
          </w:p>
        </w:tc>
      </w:tr>
    </w:tbl>
    <w:p>
      <w:pPr>
        <w:widowControl/>
        <w:spacing w:line="600" w:lineRule="atLeast"/>
        <w:jc w:val="both"/>
        <w:rPr>
          <w:rFonts w:hint="eastAsia" w:ascii="宋体" w:hAnsi="宋体" w:eastAsia="宋体" w:cs="宋体"/>
          <w:kern w:val="0"/>
          <w:sz w:val="36"/>
          <w:szCs w:val="36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F0799"/>
    <w:rsid w:val="0ED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2022-11-14T00:30:00Z</dcterms:created>
  <dc:creator>于艳红</dc:creator>
  <cp:lastModifiedBy>于艳红</cp:lastModifiedBy>
  <dcterms:modified xsi:type="dcterms:W3CDTF">2022-11-14T00:58:31Z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