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600" w:lineRule="exact"/>
        <w:jc w:val="center"/>
        <w:rPr>
          <w:rFonts w:hint="eastAsia" w:ascii="微软雅黑" w:hAnsi="微软雅黑" w:eastAsia="微软雅黑" w:cs="微软雅黑"/>
          <w:b/>
          <w:i w:val="0"/>
          <w:caps w:val="0"/>
          <w:color w:val="000000"/>
          <w:spacing w:val="0"/>
          <w:sz w:val="33"/>
          <w:szCs w:val="33"/>
          <w:shd w:val="clear" w:fill="FFFFFF"/>
        </w:rPr>
      </w:pPr>
      <w:r>
        <w:rPr>
          <w:rFonts w:hint="eastAsia" w:ascii="微软雅黑" w:hAnsi="微软雅黑" w:eastAsia="微软雅黑" w:cs="微软雅黑"/>
          <w:b/>
          <w:i w:val="0"/>
          <w:caps w:val="0"/>
          <w:color w:val="000000"/>
          <w:spacing w:val="0"/>
          <w:sz w:val="33"/>
          <w:szCs w:val="33"/>
          <w:shd w:val="clear" w:fill="FFFFFF"/>
          <w:lang w:val="en-US" w:eastAsia="zh-CN"/>
        </w:rPr>
        <w:t>2021年威海市中等职业学校班主任能力比赛</w:t>
      </w:r>
      <w:r>
        <w:rPr>
          <w:rFonts w:hint="eastAsia" w:ascii="微软雅黑" w:hAnsi="微软雅黑" w:eastAsia="微软雅黑" w:cs="微软雅黑"/>
          <w:b/>
          <w:i w:val="0"/>
          <w:caps w:val="0"/>
          <w:color w:val="000000"/>
          <w:spacing w:val="0"/>
          <w:sz w:val="33"/>
          <w:szCs w:val="33"/>
          <w:shd w:val="clear" w:fill="FFFFFF"/>
        </w:rPr>
        <w:t>结果公示</w:t>
      </w:r>
    </w:p>
    <w:p>
      <w:pPr>
        <w:spacing w:line="600" w:lineRule="exact"/>
        <w:ind w:firstLine="620" w:firstLineChars="200"/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</w:pPr>
    </w:p>
    <w:p>
      <w:pPr>
        <w:spacing w:line="600" w:lineRule="exact"/>
        <w:ind w:firstLine="620" w:firstLineChars="200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根据《关于举办2021年威海市中等职业学校班主任能力比赛通知》要求，2021年威海市中等职业学校班主任能力比赛于10月29日在威海市水产学校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举行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并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顺利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结束。</w:t>
      </w:r>
      <w:r>
        <w:rPr>
          <w:rFonts w:hint="eastAsia" w:ascii="仿宋_GB2312" w:hAnsi="仿宋_GB2312" w:eastAsia="仿宋_GB2312" w:cs="仿宋_GB2312"/>
          <w:sz w:val="32"/>
          <w:szCs w:val="32"/>
        </w:rPr>
        <w:t>共有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名选手参加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决赛</w:t>
      </w:r>
      <w:r>
        <w:rPr>
          <w:rFonts w:hint="eastAsia" w:ascii="仿宋_GB2312" w:hAnsi="仿宋_GB2312" w:eastAsia="仿宋_GB2312" w:cs="仿宋_GB2312"/>
          <w:sz w:val="32"/>
          <w:szCs w:val="32"/>
        </w:rPr>
        <w:t>，最终评选出一等奖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、二等奖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、三等奖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现将结果予以公示（名单见附件），公示期为2021年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日至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日。</w:t>
      </w:r>
    </w:p>
    <w:p>
      <w:pPr>
        <w:widowControl/>
        <w:shd w:val="clear" w:color="auto" w:fill="FFFFFF"/>
        <w:spacing w:line="600" w:lineRule="exact"/>
        <w:ind w:left="0" w:right="0" w:firstLine="640"/>
        <w:jc w:val="left"/>
      </w:pPr>
      <w:r>
        <w:rPr>
          <w:rFonts w:hint="eastAsia" w:ascii="仿宋_GB2312" w:hAnsi="仿宋_GB2312" w:eastAsia="仿宋_GB2312" w:cs="仿宋_GB2312"/>
          <w:sz w:val="32"/>
          <w:szCs w:val="32"/>
        </w:rPr>
        <w:t>如对公示有异议，可以电话或书面形式向威海市教育教学研究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职教</w:t>
      </w:r>
      <w:r>
        <w:rPr>
          <w:rFonts w:hint="eastAsia" w:ascii="仿宋_GB2312" w:hAnsi="仿宋_GB2312" w:eastAsia="仿宋_GB2312" w:cs="仿宋_GB2312"/>
          <w:sz w:val="32"/>
          <w:szCs w:val="32"/>
        </w:rPr>
        <w:t>室反映。</w:t>
      </w:r>
    </w:p>
    <w:p>
      <w:pPr>
        <w:ind w:left="0" w:right="0" w:firstLine="640"/>
        <w:rPr>
          <w:rFonts w:hint="default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联系电话：58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99606</w:t>
      </w:r>
    </w:p>
    <w:p>
      <w:pPr>
        <w:snapToGrid w:val="0"/>
        <w:spacing w:line="600" w:lineRule="exact"/>
        <w:ind w:left="0" w:right="0" w:firstLine="600"/>
        <w:rPr>
          <w:rFonts w:hint="eastAsia" w:ascii="仿宋_GB2312" w:hAnsi="仿宋_GB2312" w:eastAsia="仿宋_GB2312" w:cs="仿宋_GB2312"/>
          <w:w w:val="98"/>
          <w:kern w:val="0"/>
          <w:sz w:val="32"/>
          <w:szCs w:val="32"/>
        </w:rPr>
      </w:pPr>
    </w:p>
    <w:p>
      <w:pPr>
        <w:widowControl/>
        <w:shd w:val="clear" w:color="auto" w:fill="FFFFFF"/>
        <w:spacing w:line="600" w:lineRule="exact"/>
        <w:ind w:left="2230" w:leftChars="608" w:right="0" w:hanging="953" w:hangingChars="298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2021年威海市中等职业学校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班主任能力比赛</w:t>
      </w:r>
      <w:r>
        <w:rPr>
          <w:rFonts w:hint="eastAsia" w:ascii="仿宋_GB2312" w:hAnsi="仿宋_GB2312" w:eastAsia="仿宋_GB2312" w:cs="仿宋_GB2312"/>
          <w:sz w:val="32"/>
          <w:szCs w:val="32"/>
        </w:rPr>
        <w:t>获奖名单</w:t>
      </w:r>
    </w:p>
    <w:p>
      <w:pPr>
        <w:spacing w:line="600" w:lineRule="exact"/>
        <w:ind w:right="0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>
      <w:pPr>
        <w:spacing w:line="600" w:lineRule="exact"/>
        <w:ind w:right="0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>
      <w:pPr>
        <w:spacing w:line="600" w:lineRule="exact"/>
        <w:ind w:right="0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>
      <w:pPr>
        <w:spacing w:line="600" w:lineRule="exact"/>
        <w:ind w:right="0"/>
        <w:rPr>
          <w:rFonts w:hint="eastAsia" w:ascii="仿宋_GB2312" w:hAnsi="仿宋_GB2312" w:eastAsia="仿宋_GB2312" w:cs="仿宋_GB2312"/>
          <w:bCs/>
          <w:sz w:val="32"/>
          <w:szCs w:val="32"/>
        </w:rPr>
      </w:pPr>
    </w:p>
    <w:p>
      <w:pPr>
        <w:spacing w:line="600" w:lineRule="exact"/>
        <w:ind w:left="0" w:right="0" w:firstLine="640"/>
        <w:jc w:val="center"/>
        <w:rPr>
          <w:rFonts w:hint="eastAsia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      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威海市教育教学研究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院</w:t>
      </w:r>
    </w:p>
    <w:p>
      <w:pPr>
        <w:spacing w:line="600" w:lineRule="exact"/>
        <w:ind w:left="0" w:right="0" w:firstLine="640"/>
        <w:jc w:val="center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    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20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日</w:t>
      </w:r>
    </w:p>
    <w:p>
      <w:pPr>
        <w:spacing w:line="600" w:lineRule="exact"/>
        <w:ind w:right="0"/>
        <w:jc w:val="both"/>
        <w:rPr>
          <w:rFonts w:hint="eastAsia" w:ascii="创艺简标宋" w:hAnsi="创艺简标宋" w:eastAsia="创艺简标宋" w:cs="创艺简标宋"/>
          <w:sz w:val="36"/>
          <w:szCs w:val="36"/>
          <w:lang w:val="en-US" w:eastAsia="zh-CN" w:bidi="ar-SA"/>
        </w:rPr>
      </w:pPr>
    </w:p>
    <w:p>
      <w:pPr>
        <w:spacing w:line="600" w:lineRule="exact"/>
        <w:ind w:right="0"/>
        <w:jc w:val="center"/>
        <w:rPr>
          <w:rFonts w:hint="eastAsia" w:ascii="创艺简标宋" w:hAnsi="创艺简标宋" w:eastAsia="创艺简标宋" w:cs="创艺简标宋"/>
          <w:sz w:val="36"/>
          <w:szCs w:val="36"/>
          <w:lang w:val="en-US" w:eastAsia="zh-CN" w:bidi="ar-SA"/>
        </w:rPr>
      </w:pPr>
    </w:p>
    <w:p>
      <w:pPr>
        <w:spacing w:line="600" w:lineRule="exact"/>
        <w:ind w:right="0"/>
        <w:jc w:val="both"/>
        <w:rPr>
          <w:rFonts w:hint="eastAsia" w:ascii="黑体" w:hAnsi="黑体" w:eastAsia="黑体" w:cs="黑体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 w:bidi="ar-SA"/>
        </w:rPr>
        <w:t>附件</w:t>
      </w:r>
    </w:p>
    <w:p>
      <w:pPr>
        <w:spacing w:line="600" w:lineRule="exact"/>
        <w:ind w:right="0" w:firstLine="1800" w:firstLineChars="500"/>
        <w:jc w:val="both"/>
        <w:rPr>
          <w:rFonts w:hint="eastAsia" w:ascii="创艺简标宋" w:hAnsi="创艺简标宋" w:eastAsia="创艺简标宋" w:cs="创艺简标宋"/>
          <w:sz w:val="36"/>
          <w:szCs w:val="36"/>
          <w:lang w:val="en-US" w:eastAsia="zh-CN" w:bidi="ar-SA"/>
        </w:rPr>
      </w:pPr>
      <w:r>
        <w:rPr>
          <w:rFonts w:hint="eastAsia" w:ascii="创艺简标宋" w:hAnsi="创艺简标宋" w:eastAsia="创艺简标宋" w:cs="创艺简标宋"/>
          <w:sz w:val="36"/>
          <w:szCs w:val="36"/>
          <w:lang w:val="en-US" w:eastAsia="zh-CN" w:bidi="ar-SA"/>
        </w:rPr>
        <w:t>2021年威海市中等职业学校班主任</w:t>
      </w:r>
    </w:p>
    <w:p>
      <w:pPr>
        <w:spacing w:line="600" w:lineRule="exact"/>
        <w:ind w:right="0"/>
        <w:jc w:val="center"/>
        <w:rPr>
          <w:rFonts w:hint="eastAsia" w:ascii="创艺简标宋" w:hAnsi="创艺简标宋" w:eastAsia="创艺简标宋" w:cs="创艺简标宋"/>
          <w:sz w:val="36"/>
          <w:szCs w:val="36"/>
          <w:lang w:val="en-US" w:eastAsia="zh-CN" w:bidi="ar-SA"/>
        </w:rPr>
      </w:pPr>
      <w:r>
        <w:rPr>
          <w:rFonts w:hint="eastAsia" w:ascii="创艺简标宋" w:hAnsi="创艺简标宋" w:eastAsia="创艺简标宋" w:cs="创艺简标宋"/>
          <w:sz w:val="36"/>
          <w:szCs w:val="36"/>
          <w:lang w:val="en-US" w:eastAsia="zh-CN" w:bidi="ar-SA"/>
        </w:rPr>
        <w:t>能力比赛获奖名单</w:t>
      </w:r>
    </w:p>
    <w:p>
      <w:pPr>
        <w:spacing w:line="600" w:lineRule="exact"/>
        <w:ind w:right="0"/>
        <w:jc w:val="center"/>
        <w:rPr>
          <w:rFonts w:hint="eastAsia" w:ascii="创艺简标宋" w:hAnsi="创艺简标宋" w:eastAsia="创艺简标宋" w:cs="创艺简标宋"/>
          <w:sz w:val="36"/>
          <w:szCs w:val="36"/>
          <w:lang w:val="en-US" w:eastAsia="zh-CN" w:bidi="ar-SA"/>
        </w:rPr>
      </w:pPr>
    </w:p>
    <w:tbl>
      <w:tblPr>
        <w:tblStyle w:val="5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1636"/>
        <w:gridCol w:w="4811"/>
        <w:gridCol w:w="26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48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单位</w:t>
            </w:r>
          </w:p>
        </w:tc>
        <w:tc>
          <w:tcPr>
            <w:tcW w:w="261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奖次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刘文超</w:t>
            </w:r>
          </w:p>
        </w:tc>
        <w:tc>
          <w:tcPr>
            <w:tcW w:w="48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威海市文登区职业中等专业学校</w:t>
            </w:r>
          </w:p>
        </w:tc>
        <w:tc>
          <w:tcPr>
            <w:tcW w:w="261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邵馨莹</w:t>
            </w:r>
          </w:p>
        </w:tc>
        <w:tc>
          <w:tcPr>
            <w:tcW w:w="48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山东省文登师范学校</w:t>
            </w:r>
          </w:p>
        </w:tc>
        <w:tc>
          <w:tcPr>
            <w:tcW w:w="261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刘思鹏</w:t>
            </w:r>
          </w:p>
        </w:tc>
        <w:tc>
          <w:tcPr>
            <w:tcW w:w="48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威海市水产学校</w:t>
            </w:r>
          </w:p>
        </w:tc>
        <w:tc>
          <w:tcPr>
            <w:tcW w:w="261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杨海静</w:t>
            </w:r>
          </w:p>
        </w:tc>
        <w:tc>
          <w:tcPr>
            <w:tcW w:w="48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威海市卫生学校</w:t>
            </w:r>
          </w:p>
        </w:tc>
        <w:tc>
          <w:tcPr>
            <w:tcW w:w="261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殷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科</w:t>
            </w:r>
          </w:p>
        </w:tc>
        <w:tc>
          <w:tcPr>
            <w:tcW w:w="48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威海市职业中等专业学校</w:t>
            </w:r>
          </w:p>
        </w:tc>
        <w:tc>
          <w:tcPr>
            <w:tcW w:w="261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63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许筱鑫</w:t>
            </w:r>
          </w:p>
        </w:tc>
        <w:tc>
          <w:tcPr>
            <w:tcW w:w="48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山东省文登师范学校</w:t>
            </w:r>
          </w:p>
        </w:tc>
        <w:tc>
          <w:tcPr>
            <w:tcW w:w="261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三等奖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984" w:left="1587" w:header="1417" w:footer="1701" w:gutter="0"/>
      <w:pgNumType w:fmt="decimal"/>
      <w:cols w:space="720" w:num="1"/>
      <w:titlePg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创艺简标宋"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创艺简标宋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keepNext w:val="0"/>
      <w:keepLines w:val="0"/>
      <w:pageBreakBefore w:val="0"/>
      <w:framePr w:wrap="around" w:vAnchor="text" w:hAnchor="margin" w:xAlign="outside" w:y="1"/>
      <w:widowControl w:val="0"/>
      <w:kinsoku/>
      <w:wordWrap/>
      <w:overflowPunct/>
      <w:topLinePunct w:val="0"/>
      <w:autoSpaceDE/>
      <w:autoSpaceDN/>
      <w:bidi w:val="0"/>
      <w:adjustRightInd/>
      <w:snapToGrid w:val="0"/>
      <w:spacing w:line="240" w:lineRule="auto"/>
      <w:ind w:left="210" w:leftChars="100" w:right="210" w:rightChars="100" w:firstLine="0" w:firstLineChars="0"/>
      <w:jc w:val="left"/>
      <w:textAlignment w:val="auto"/>
      <w:outlineLvl w:val="9"/>
      <w:rPr>
        <w:rStyle w:val="7"/>
        <w:rFonts w:hint="eastAsia"/>
        <w:sz w:val="28"/>
      </w:rPr>
    </w:pPr>
    <w:r>
      <w:rPr>
        <w:rStyle w:val="7"/>
        <w:rFonts w:hint="eastAsia"/>
        <w:sz w:val="28"/>
      </w:rPr>
      <w:t xml:space="preserve">— </w:t>
    </w:r>
    <w:r>
      <w:rPr>
        <w:sz w:val="28"/>
      </w:rPr>
      <w:fldChar w:fldCharType="begin"/>
    </w:r>
    <w:r>
      <w:rPr>
        <w:rStyle w:val="7"/>
        <w:sz w:val="28"/>
      </w:rPr>
      <w:instrText xml:space="preserve">PAGE  </w:instrText>
    </w:r>
    <w:r>
      <w:rPr>
        <w:sz w:val="28"/>
      </w:rPr>
      <w:fldChar w:fldCharType="separate"/>
    </w:r>
    <w:r>
      <w:rPr>
        <w:rStyle w:val="7"/>
        <w:sz w:val="28"/>
        <w:lang w:val="zh-CN" w:eastAsia="zh-CN"/>
      </w:rPr>
      <w:t>3</w:t>
    </w:r>
    <w:r>
      <w:rPr>
        <w:sz w:val="28"/>
      </w:rPr>
      <w:fldChar w:fldCharType="end"/>
    </w:r>
    <w:r>
      <w:rPr>
        <w:rStyle w:val="7"/>
        <w:rFonts w:hint="eastAsia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firstLine="360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keepNext w:val="0"/>
      <w:keepLines w:val="0"/>
      <w:pageBreakBefore w:val="0"/>
      <w:widowControl w:val="0"/>
      <w:kinsoku/>
      <w:wordWrap/>
      <w:autoSpaceDE/>
      <w:autoSpaceDN/>
      <w:snapToGrid w:val="0"/>
      <w:spacing w:before="0" w:beforeLines="0" w:beforeAutospacing="0" w:after="0" w:afterLines="0" w:afterAutospacing="0" w:line="240" w:lineRule="auto"/>
      <w:ind w:left="0" w:leftChars="0" w:right="0" w:firstLine="0" w:firstLineChars="0"/>
      <w:jc w:val="left"/>
      <w:textAlignment w:val="baseline"/>
      <w:outlineLvl w:val="9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mirrorMargins w:val="1"/>
  <w:bordersDoNotSurroundHeader w:val="0"/>
  <w:bordersDoNotSurroundFooter w:val="0"/>
  <w:documentProtection w:enforcement="0"/>
  <w:defaultTabStop w:val="420"/>
  <w:hyphenationZone w:val="360"/>
  <w:drawingGridHorizontalSpacing w:val="0"/>
  <w:drawingGridVerticalSpacing w:val="280"/>
  <w:displayHorizontalDrawingGridEvery w:val="1"/>
  <w:displayVerticalDrawingGridEvery w:val="1"/>
  <w:doNotShadeFormData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AE2619"/>
    <w:rsid w:val="058352EF"/>
    <w:rsid w:val="06005BB6"/>
    <w:rsid w:val="077C2EAB"/>
    <w:rsid w:val="098D41DA"/>
    <w:rsid w:val="0A7C450D"/>
    <w:rsid w:val="0BB44F3D"/>
    <w:rsid w:val="0D1A5935"/>
    <w:rsid w:val="113A5491"/>
    <w:rsid w:val="150E1E97"/>
    <w:rsid w:val="1AE93FC2"/>
    <w:rsid w:val="223555D1"/>
    <w:rsid w:val="2670713D"/>
    <w:rsid w:val="27D56368"/>
    <w:rsid w:val="27DC599E"/>
    <w:rsid w:val="299B57D7"/>
    <w:rsid w:val="29C3608B"/>
    <w:rsid w:val="2C4F5797"/>
    <w:rsid w:val="2FBC4523"/>
    <w:rsid w:val="30083760"/>
    <w:rsid w:val="30CB0794"/>
    <w:rsid w:val="317F4ACF"/>
    <w:rsid w:val="3267775D"/>
    <w:rsid w:val="33AC0A86"/>
    <w:rsid w:val="345867A1"/>
    <w:rsid w:val="425250BC"/>
    <w:rsid w:val="461D4B6B"/>
    <w:rsid w:val="471567DF"/>
    <w:rsid w:val="472B64B5"/>
    <w:rsid w:val="47FA7D8A"/>
    <w:rsid w:val="48E74FFE"/>
    <w:rsid w:val="4B231242"/>
    <w:rsid w:val="4FFA69BB"/>
    <w:rsid w:val="564B26FD"/>
    <w:rsid w:val="56C536A5"/>
    <w:rsid w:val="579F6DE8"/>
    <w:rsid w:val="5DC44378"/>
    <w:rsid w:val="5FC25B81"/>
    <w:rsid w:val="63326A22"/>
    <w:rsid w:val="6352097A"/>
    <w:rsid w:val="660623F7"/>
    <w:rsid w:val="6BFF5891"/>
    <w:rsid w:val="6D182E11"/>
    <w:rsid w:val="73AE2619"/>
    <w:rsid w:val="77AD34E2"/>
    <w:rsid w:val="77D65575"/>
    <w:rsid w:val="7A8643C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7">
    <w:name w:val="page number"/>
    <w:basedOn w:val="6"/>
    <w:qFormat/>
    <w:uiPriority w:val="0"/>
  </w:style>
  <w:style w:type="paragraph" w:customStyle="1" w:styleId="8">
    <w:name w:val="CM5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9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eastAsia" w:ascii="方正小标宋简体" w:hAnsi="方正小标宋简体" w:eastAsia="方正小标宋简体" w:cs="Times New Roman"/>
      <w:color w:val="000000"/>
      <w:sz w:val="24"/>
      <w:szCs w:val="22"/>
    </w:rPr>
  </w:style>
  <w:style w:type="paragraph" w:customStyle="1" w:styleId="10">
    <w:name w:val="CM8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1">
    <w:name w:val="CM7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2">
    <w:name w:val="CM9"/>
    <w:basedOn w:val="9"/>
    <w:next w:val="9"/>
    <w:unhideWhenUsed/>
    <w:qFormat/>
    <w:uiPriority w:val="99"/>
    <w:pPr>
      <w:spacing w:beforeLines="0" w:afterLines="0"/>
    </w:pPr>
    <w:rPr>
      <w:rFonts w:hint="default"/>
      <w:sz w:val="24"/>
    </w:rPr>
  </w:style>
  <w:style w:type="paragraph" w:customStyle="1" w:styleId="13">
    <w:name w:val="CM4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4">
    <w:name w:val="CM3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5">
    <w:name w:val="CM1"/>
    <w:basedOn w:val="9"/>
    <w:next w:val="9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47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2021-10-08T02:54:00Z</dcterms:created>
  <dc:creator>苏玉龙</dc:creator>
  <cp:lastModifiedBy>苏玉龙</cp:lastModifiedBy>
  <cp:lastPrinted>2021-11-01T02:06:18Z</cp:lastPrinted>
  <dcterms:modified xsi:type="dcterms:W3CDTF">2021-11-01T02:37:20Z</dcterms:modified>
  <dc:title> 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